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附件:</w:t>
      </w:r>
    </w:p>
    <w:p>
      <w:pPr>
        <w:spacing w:line="240" w:lineRule="atLeast"/>
        <w:jc w:val="center"/>
        <w:rPr>
          <w:rFonts w:hint="eastAsia"/>
          <w:sz w:val="44"/>
          <w:szCs w:val="44"/>
        </w:rPr>
      </w:pPr>
      <w:bookmarkStart w:id="3" w:name="_GoBack"/>
      <w:r>
        <w:rPr>
          <w:rFonts w:hint="eastAsia"/>
          <w:sz w:val="44"/>
          <w:szCs w:val="44"/>
        </w:rPr>
        <w:t>花卉数量及控制单价表</w:t>
      </w:r>
    </w:p>
    <w:bookmarkEnd w:id="3"/>
    <w:p>
      <w:pPr>
        <w:rPr>
          <w:sz w:val="30"/>
          <w:szCs w:val="30"/>
        </w:rPr>
      </w:pPr>
    </w:p>
    <w:tbl>
      <w:tblPr>
        <w:tblStyle w:val="7"/>
        <w:tblW w:w="940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60"/>
        <w:gridCol w:w="1587"/>
        <w:gridCol w:w="992"/>
        <w:gridCol w:w="1228"/>
        <w:gridCol w:w="1701"/>
        <w:gridCol w:w="16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更换品种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规格（花盆）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数量（盆）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控制单价（元）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合计（元）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OLE_LINK1" w:colFirst="3" w:colLast="4"/>
            <w:bookmarkStart w:id="1" w:name="OLE_LINK2" w:colFirst="3" w:colLast="4"/>
            <w:bookmarkStart w:id="2" w:name="_Hlk449339022"/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矮牵牛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杯φ12 cm，苗H13cm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27274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46365.8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雏菊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杯φ12 cm，苗H13cm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6346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10788.2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玻璃海棠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杯φ12 cm，苗H13cm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10104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17682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天竺葵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杯φ15cm，苗H15cm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2090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11704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bookmarkEnd w:id="0"/>
      <w:bookmarkEnd w:id="1"/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86540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</w:rPr>
        <w:t>说明：1.报价为草花运送至甲方指定场地价（绵阳市区），包含材料、运费、上车费用、税金等全部费用。</w:t>
      </w:r>
    </w:p>
    <w:p>
      <w:pPr>
        <w:rPr>
          <w:rFonts w:hint="eastAsia"/>
          <w:szCs w:val="21"/>
        </w:rPr>
      </w:pPr>
      <w:r>
        <w:rPr>
          <w:rFonts w:hint="eastAsia" w:ascii="宋体" w:hAnsi="宋体"/>
          <w:sz w:val="24"/>
          <w:shd w:val="clear" w:color="auto" w:fill="FFFFFF"/>
        </w:rPr>
        <w:t xml:space="preserve">      2.供货方每车配备2名上下车协助人员。</w:t>
      </w:r>
    </w:p>
    <w:p>
      <w:pPr>
        <w:rPr>
          <w:rFonts w:hint="eastAsia" w:ascii="宋体" w:hAnsi="宋体"/>
          <w:sz w:val="24"/>
          <w:shd w:val="clear" w:color="auto" w:fill="FFFFFF"/>
        </w:rPr>
      </w:pPr>
    </w:p>
    <w:p>
      <w:pPr>
        <w:rPr>
          <w:rFonts w:hint="eastAsia" w:ascii="宋体" w:hAnsi="宋体"/>
          <w:sz w:val="24"/>
          <w:shd w:val="clear" w:color="auto" w:fill="FFFFFF"/>
        </w:rPr>
      </w:pPr>
    </w:p>
    <w:p>
      <w:pPr>
        <w:pStyle w:val="4"/>
        <w:spacing w:line="600" w:lineRule="exact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</w:p>
    <w:p>
      <w:pPr>
        <w:pStyle w:val="4"/>
        <w:spacing w:line="600" w:lineRule="exact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74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62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丁雅灵</cp:lastModifiedBy>
  <dcterms:modified xsi:type="dcterms:W3CDTF">2017-04-21T06:14:40Z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