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B6EFF">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eastAsia"/>
          <w:b/>
          <w:sz w:val="44"/>
          <w:szCs w:val="44"/>
        </w:rPr>
      </w:pPr>
    </w:p>
    <w:p w14:paraId="49C72C4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lang w:val="en-US" w:eastAsia="zh-CN"/>
        </w:rPr>
      </w:pPr>
      <w:r>
        <w:rPr>
          <w:rFonts w:hint="eastAsia" w:ascii="方正小标宋简体" w:hAnsi="方正小标宋简体" w:eastAsia="方正小标宋简体" w:cs="方正小标宋简体"/>
          <w:sz w:val="44"/>
          <w:lang w:val="en-US" w:eastAsia="zh-CN"/>
        </w:rPr>
        <w:t>绵阳富诚投资集团有限公司</w:t>
      </w:r>
    </w:p>
    <w:p w14:paraId="69E574EE">
      <w:pPr>
        <w:keepNext w:val="0"/>
        <w:keepLines w:val="0"/>
        <w:pageBreakBefore w:val="0"/>
        <w:widowControl/>
        <w:kinsoku/>
        <w:wordWrap/>
        <w:overflowPunct/>
        <w:topLinePunct w:val="0"/>
        <w:autoSpaceDE/>
        <w:autoSpaceDN/>
        <w:bidi w:val="0"/>
        <w:adjustRightInd/>
        <w:snapToGrid/>
        <w:spacing w:line="560" w:lineRule="exact"/>
        <w:jc w:val="center"/>
        <w:textAlignment w:val="auto"/>
        <w:rPr>
          <w:b/>
          <w:sz w:val="44"/>
          <w:szCs w:val="44"/>
        </w:rPr>
      </w:pPr>
      <w:r>
        <w:rPr>
          <w:rFonts w:hint="eastAsia" w:ascii="方正小标宋简体" w:hAnsi="方正小标宋简体" w:eastAsia="方正小标宋简体" w:cs="方正小标宋简体"/>
          <w:sz w:val="44"/>
          <w:lang w:val="en-US" w:eastAsia="zh-CN"/>
        </w:rPr>
        <w:t>联东U谷厂房隔墙打拆项目</w:t>
      </w:r>
      <w:r>
        <w:rPr>
          <w:rFonts w:hint="eastAsia" w:ascii="方正小标宋简体" w:hAnsi="方正小标宋简体" w:eastAsia="方正小标宋简体" w:cs="方正小标宋简体"/>
          <w:sz w:val="44"/>
        </w:rPr>
        <w:t>竞争性谈判</w:t>
      </w:r>
      <w:r>
        <w:rPr>
          <w:rFonts w:hint="eastAsia" w:ascii="方正小标宋简体" w:hAnsi="方正小标宋简体" w:eastAsia="方正小标宋简体" w:cs="方正小标宋简体"/>
          <w:sz w:val="44"/>
          <w:lang w:eastAsia="zh-CN"/>
        </w:rPr>
        <w:t>公告</w:t>
      </w:r>
    </w:p>
    <w:p w14:paraId="22B55ED1">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eastAsia="仿宋_GB2312"/>
          <w:sz w:val="32"/>
          <w:szCs w:val="32"/>
          <w:lang w:eastAsia="zh-CN"/>
        </w:rPr>
      </w:pPr>
    </w:p>
    <w:p w14:paraId="1162AED6">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绵阳富诚投资集团有限公司</w:t>
      </w:r>
      <w:r>
        <w:rPr>
          <w:rFonts w:hint="eastAsia" w:ascii="仿宋_GB2312" w:eastAsia="仿宋_GB2312"/>
          <w:sz w:val="32"/>
          <w:szCs w:val="32"/>
        </w:rPr>
        <w:t>本次需通过竞争性谈判公开招募</w:t>
      </w:r>
      <w:r>
        <w:rPr>
          <w:rFonts w:hint="eastAsia" w:ascii="仿宋_GB2312" w:eastAsia="仿宋_GB2312"/>
          <w:sz w:val="32"/>
          <w:szCs w:val="32"/>
          <w:lang w:val="en-US" w:eastAsia="zh-CN"/>
        </w:rPr>
        <w:t>联东U谷厂房隔墙打拆项目</w:t>
      </w:r>
      <w:r>
        <w:rPr>
          <w:rFonts w:hint="eastAsia" w:ascii="仿宋_GB2312" w:eastAsia="仿宋_GB2312"/>
          <w:sz w:val="32"/>
          <w:szCs w:val="32"/>
          <w:lang w:eastAsia="zh-CN"/>
        </w:rPr>
        <w:t>施工单位</w:t>
      </w:r>
      <w:r>
        <w:rPr>
          <w:rFonts w:hint="eastAsia" w:ascii="仿宋_GB2312" w:eastAsia="仿宋_GB2312"/>
          <w:sz w:val="32"/>
          <w:szCs w:val="32"/>
        </w:rPr>
        <w:t>，此次报价采用</w:t>
      </w:r>
      <w:r>
        <w:rPr>
          <w:rFonts w:hint="eastAsia" w:ascii="仿宋_GB2312" w:eastAsia="仿宋_GB2312"/>
          <w:sz w:val="32"/>
          <w:szCs w:val="32"/>
          <w:lang w:eastAsia="zh-CN"/>
        </w:rPr>
        <w:t>竞争性谈判</w:t>
      </w:r>
      <w:r>
        <w:rPr>
          <w:rFonts w:hint="eastAsia" w:ascii="仿宋_GB2312" w:eastAsia="仿宋_GB2312"/>
          <w:sz w:val="32"/>
          <w:szCs w:val="32"/>
          <w:lang w:val="en-US" w:eastAsia="zh-CN"/>
        </w:rPr>
        <w:t>一轮总价报价方式(工程项目清单附后）进行谈判</w:t>
      </w:r>
      <w:r>
        <w:rPr>
          <w:rFonts w:hint="eastAsia" w:ascii="仿宋_GB2312" w:eastAsia="仿宋_GB2312"/>
          <w:sz w:val="32"/>
          <w:szCs w:val="32"/>
        </w:rPr>
        <w:t>。</w:t>
      </w:r>
      <w:r>
        <w:rPr>
          <w:rFonts w:hint="eastAsia" w:ascii="仿宋_GB2312" w:eastAsia="仿宋_GB2312"/>
          <w:sz w:val="32"/>
          <w:szCs w:val="32"/>
          <w:lang w:eastAsia="zh-CN"/>
        </w:rPr>
        <w:t>控制价为</w:t>
      </w:r>
      <w:r>
        <w:rPr>
          <w:rFonts w:hint="eastAsia" w:ascii="仿宋_GB2312" w:eastAsia="仿宋_GB2312"/>
          <w:sz w:val="32"/>
          <w:szCs w:val="32"/>
          <w:lang w:val="en-US" w:eastAsia="zh-CN"/>
        </w:rPr>
        <w:t>35075.59元（不含税），报价最低单位中标。</w:t>
      </w:r>
    </w:p>
    <w:p w14:paraId="5B29A7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lang w:eastAsia="zh-CN"/>
        </w:rPr>
        <w:t>、竞争性谈判申请人（以下简称“投标人”）必须具备的资格条件，审查（任一项）不合格者，不得参与竞争性谈判。</w:t>
      </w:r>
    </w:p>
    <w:p w14:paraId="1092D97A">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申请人有企业营业执照副本（</w:t>
      </w:r>
      <w:r>
        <w:rPr>
          <w:rFonts w:hint="eastAsia" w:ascii="仿宋_GB2312" w:eastAsia="仿宋_GB2312"/>
          <w:sz w:val="32"/>
          <w:szCs w:val="32"/>
          <w:lang w:eastAsia="zh-CN"/>
        </w:rPr>
        <w:t>三证合一</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具有工程建设施工资质</w:t>
      </w:r>
      <w:r>
        <w:rPr>
          <w:rFonts w:hint="eastAsia" w:ascii="仿宋_GB2312" w:eastAsia="仿宋_GB2312"/>
          <w:sz w:val="32"/>
          <w:szCs w:val="32"/>
          <w:lang w:eastAsia="zh-CN"/>
        </w:rPr>
        <w:t>复印件加盖鲜章</w:t>
      </w:r>
      <w:r>
        <w:rPr>
          <w:rFonts w:hint="eastAsia" w:ascii="仿宋_GB2312" w:eastAsia="仿宋_GB2312"/>
          <w:sz w:val="32"/>
          <w:szCs w:val="32"/>
        </w:rPr>
        <w:t>，能提供增值税专用发票。</w:t>
      </w:r>
    </w:p>
    <w:p w14:paraId="5A1EB03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、法定代表人身份证：法定代表人亲自到场的出示身份证原件，存复印件。若法定代表人不能亲自到场的，被委托人应出具法定代表人授权委托书原件和被委托人的身份证（查验原件，存复印件加盖鲜章）。</w:t>
      </w:r>
    </w:p>
    <w:p w14:paraId="5519CFC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、本项目不接受资格类型相同的</w:t>
      </w:r>
      <w:r>
        <w:rPr>
          <w:rFonts w:hint="eastAsia" w:ascii="仿宋_GB2312" w:eastAsia="仿宋_GB2312"/>
          <w:sz w:val="32"/>
          <w:szCs w:val="32"/>
          <w:lang w:eastAsia="zh-CN"/>
        </w:rPr>
        <w:t>供应商</w:t>
      </w:r>
      <w:r>
        <w:rPr>
          <w:rFonts w:hint="eastAsia" w:ascii="仿宋_GB2312" w:eastAsia="仿宋_GB2312"/>
          <w:sz w:val="32"/>
          <w:szCs w:val="32"/>
        </w:rPr>
        <w:t>组成联合体参选。</w:t>
      </w:r>
    </w:p>
    <w:p w14:paraId="3C866AA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、资质审查不合格者，不得参与下一程序的评选。</w:t>
      </w:r>
    </w:p>
    <w:p w14:paraId="71A550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、上述材料要求为原件的，申请人必须提供原件，无原件要求的，提</w:t>
      </w:r>
      <w:r>
        <w:rPr>
          <w:rFonts w:hint="eastAsia" w:ascii="仿宋_GB2312" w:eastAsia="仿宋_GB2312"/>
          <w:color w:val="000000" w:themeColor="text1"/>
          <w:sz w:val="32"/>
          <w:szCs w:val="32"/>
          <w:lang w:eastAsia="zh-CN"/>
          <w14:textFill>
            <w14:solidFill>
              <w14:schemeClr w14:val="tx1"/>
            </w14:solidFill>
          </w14:textFill>
        </w:rPr>
        <w:t>供加</w:t>
      </w:r>
      <w:r>
        <w:rPr>
          <w:rFonts w:hint="eastAsia" w:ascii="仿宋_GB2312" w:eastAsia="仿宋_GB2312"/>
          <w:color w:val="000000" w:themeColor="text1"/>
          <w:sz w:val="32"/>
          <w:szCs w:val="32"/>
          <w14:textFill>
            <w14:solidFill>
              <w14:schemeClr w14:val="tx1"/>
            </w14:solidFill>
          </w14:textFill>
        </w:rPr>
        <w:t>盖申请人公章的复印件(或扫描件）。</w:t>
      </w:r>
    </w:p>
    <w:p w14:paraId="107914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二、评审方法</w:t>
      </w:r>
    </w:p>
    <w:p w14:paraId="76D5A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Times New Roman" w:eastAsia="仿宋_GB2312" w:cs="Times New Roman"/>
          <w:sz w:val="32"/>
          <w:szCs w:val="32"/>
          <w:lang w:eastAsia="zh-CN"/>
        </w:rPr>
        <w:t>依据</w:t>
      </w:r>
      <w:r>
        <w:rPr>
          <w:rFonts w:hint="eastAsia" w:ascii="仿宋_GB2312" w:hAnsi="Times New Roman" w:eastAsia="仿宋_GB2312" w:cs="Times New Roman"/>
          <w:sz w:val="32"/>
          <w:szCs w:val="32"/>
        </w:rPr>
        <w:t>《中华人民共和国招标投标法》《中华人民共和国招标投标法实施条例》等法律制度，结合本</w:t>
      </w:r>
      <w:r>
        <w:rPr>
          <w:rFonts w:hint="eastAsia" w:ascii="仿宋_GB2312" w:hAnsi="Times New Roman" w:eastAsia="仿宋_GB2312" w:cs="Times New Roman"/>
          <w:sz w:val="32"/>
          <w:szCs w:val="32"/>
          <w:lang w:eastAsia="zh-CN"/>
        </w:rPr>
        <w:t>维修</w:t>
      </w:r>
      <w:r>
        <w:rPr>
          <w:rFonts w:hint="eastAsia" w:ascii="仿宋_GB2312" w:hAnsi="Times New Roman" w:eastAsia="仿宋_GB2312" w:cs="Times New Roman"/>
          <w:sz w:val="32"/>
          <w:szCs w:val="32"/>
        </w:rPr>
        <w:t>项目特点制定本次竞争性谈判评审方法。</w:t>
      </w:r>
    </w:p>
    <w:p w14:paraId="2FB9375A">
      <w:pPr>
        <w:keepNext w:val="0"/>
        <w:keepLines w:val="0"/>
        <w:pageBreakBefore w:val="0"/>
        <w:widowControl w:val="0"/>
        <w:numPr>
          <w:ilvl w:val="0"/>
          <w:numId w:val="1"/>
        </w:numPr>
        <w:tabs>
          <w:tab w:val="left" w:pos="1134"/>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业主单位成立3</w:t>
      </w:r>
      <w:r>
        <w:rPr>
          <w:rFonts w:hint="eastAsia" w:ascii="仿宋_GB2312" w:eastAsia="仿宋_GB2312"/>
          <w:sz w:val="32"/>
          <w:szCs w:val="32"/>
          <w:lang w:val="en-GB"/>
        </w:rPr>
        <w:t>人(含)以上的</w:t>
      </w:r>
      <w:r>
        <w:rPr>
          <w:rFonts w:hint="eastAsia" w:ascii="仿宋_GB2312" w:eastAsia="仿宋_GB2312"/>
          <w:sz w:val="32"/>
          <w:szCs w:val="32"/>
        </w:rPr>
        <w:t>评审小组（人员为单数），</w:t>
      </w:r>
      <w:r>
        <w:rPr>
          <w:rFonts w:hint="eastAsia" w:ascii="仿宋_GB2312" w:eastAsia="仿宋_GB2312"/>
          <w:sz w:val="32"/>
          <w:szCs w:val="32"/>
          <w:lang w:eastAsia="zh-CN"/>
        </w:rPr>
        <w:t>负责</w:t>
      </w:r>
      <w:r>
        <w:rPr>
          <w:rFonts w:hint="eastAsia" w:ascii="仿宋_GB2312" w:eastAsia="仿宋_GB2312"/>
          <w:sz w:val="32"/>
          <w:szCs w:val="32"/>
        </w:rPr>
        <w:t>组织</w:t>
      </w:r>
      <w:r>
        <w:rPr>
          <w:rFonts w:hint="eastAsia" w:ascii="仿宋_GB2312" w:eastAsia="仿宋_GB2312"/>
          <w:sz w:val="32"/>
          <w:szCs w:val="32"/>
          <w:lang w:eastAsia="zh-CN"/>
        </w:rPr>
        <w:t>本次</w:t>
      </w:r>
      <w:r>
        <w:rPr>
          <w:rFonts w:hint="eastAsia" w:ascii="仿宋_GB2312" w:eastAsia="仿宋_GB2312"/>
          <w:sz w:val="32"/>
          <w:szCs w:val="32"/>
        </w:rPr>
        <w:t>竞争性谈判活动。</w:t>
      </w:r>
    </w:p>
    <w:p w14:paraId="76A979A6">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eastAsia="宋体"/>
          <w:lang w:val="en-US" w:eastAsia="zh-CN"/>
        </w:rPr>
      </w:pPr>
      <w:r>
        <w:rPr>
          <w:rFonts w:hint="eastAsia" w:ascii="仿宋_GB2312" w:hAnsi="Times New Roman" w:eastAsia="仿宋_GB2312" w:cs="Times New Roman"/>
          <w:kern w:val="2"/>
          <w:sz w:val="32"/>
          <w:szCs w:val="32"/>
          <w:lang w:val="en-US" w:eastAsia="zh-CN" w:bidi="ar-SA"/>
        </w:rPr>
        <w:t>2、业主单位审计法务部需指定1名监督人员负责监督本次竞争性谈判活动。</w:t>
      </w:r>
    </w:p>
    <w:p w14:paraId="154A32FD">
      <w:pPr>
        <w:keepNext w:val="0"/>
        <w:keepLines w:val="0"/>
        <w:pageBreakBefore w:val="0"/>
        <w:widowControl w:val="0"/>
        <w:tabs>
          <w:tab w:val="left" w:pos="1134"/>
        </w:tabs>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评审过程应当独立、保密，任何单位和个人不得非法干预评审活动。</w:t>
      </w:r>
      <w:r>
        <w:rPr>
          <w:rFonts w:hint="eastAsia" w:ascii="仿宋_GB2312" w:hAnsi="Times New Roman" w:eastAsia="仿宋_GB2312" w:cs="Times New Roman"/>
          <w:sz w:val="32"/>
          <w:szCs w:val="32"/>
          <w:lang w:eastAsia="zh-CN"/>
        </w:rPr>
        <w:t>投标人</w:t>
      </w:r>
      <w:r>
        <w:rPr>
          <w:rFonts w:hint="eastAsia" w:ascii="仿宋_GB2312" w:hAnsi="Times New Roman" w:eastAsia="仿宋_GB2312" w:cs="Times New Roman"/>
          <w:sz w:val="32"/>
          <w:szCs w:val="32"/>
        </w:rPr>
        <w:t>非法干预评审活动的，其报价文件将作无效处理；</w:t>
      </w:r>
      <w:r>
        <w:rPr>
          <w:rFonts w:hint="eastAsia" w:ascii="仿宋_GB2312" w:hAnsi="Times New Roman" w:eastAsia="仿宋_GB2312" w:cs="Times New Roman"/>
          <w:sz w:val="32"/>
          <w:szCs w:val="32"/>
          <w:lang w:eastAsia="zh-CN"/>
        </w:rPr>
        <w:t>业主单位</w:t>
      </w:r>
      <w:r>
        <w:rPr>
          <w:rFonts w:hint="eastAsia" w:ascii="仿宋_GB2312" w:hAnsi="Times New Roman" w:eastAsia="仿宋_GB2312" w:cs="Times New Roman"/>
          <w:sz w:val="32"/>
          <w:szCs w:val="32"/>
        </w:rPr>
        <w:t>及其工作人员、</w:t>
      </w:r>
      <w:r>
        <w:rPr>
          <w:rFonts w:hint="eastAsia" w:ascii="仿宋_GB2312" w:hAnsi="Times New Roman" w:eastAsia="仿宋_GB2312" w:cs="Times New Roman"/>
          <w:sz w:val="32"/>
          <w:szCs w:val="32"/>
          <w:lang w:eastAsia="zh-CN"/>
        </w:rPr>
        <w:t>业主单位</w:t>
      </w:r>
      <w:r>
        <w:rPr>
          <w:rFonts w:hint="eastAsia" w:ascii="仿宋_GB2312" w:hAnsi="Times New Roman" w:eastAsia="仿宋_GB2312" w:cs="Times New Roman"/>
          <w:sz w:val="32"/>
          <w:szCs w:val="32"/>
        </w:rPr>
        <w:t>监督人员非法干预评审活动的，将依法追究其责任。</w:t>
      </w:r>
    </w:p>
    <w:p w14:paraId="48BEAC94">
      <w:pPr>
        <w:keepNext w:val="0"/>
        <w:keepLines w:val="0"/>
        <w:pageBreakBefore w:val="0"/>
        <w:widowControl w:val="0"/>
        <w:tabs>
          <w:tab w:val="left" w:pos="1134"/>
        </w:tabs>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4、评审小组成员获取解封的报价文件后，开展评审活动。</w:t>
      </w:r>
    </w:p>
    <w:p w14:paraId="2580FFC5">
      <w:pPr>
        <w:pStyle w:val="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5、评审小组按照竞谈文件规定的谈判程序、评审方法和标准进行评审。</w:t>
      </w:r>
    </w:p>
    <w:p w14:paraId="2AE2BB09">
      <w:pPr>
        <w:keepNext w:val="0"/>
        <w:keepLines w:val="0"/>
        <w:pageBreakBefore w:val="0"/>
        <w:widowControl w:val="0"/>
        <w:tabs>
          <w:tab w:val="left" w:pos="1134"/>
        </w:tabs>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评审小组在对报价文件的有效性进行审查时，可以要求投标人对报价文件中含义不明确、同类问题表述不一致或者有明显文字和计算错误的内容等作出必要的澄清、说明或者更正。投标人的澄清、说明或者更正不得超出报价文件的范围或者改变报价文件的实质性内容。</w:t>
      </w:r>
    </w:p>
    <w:p w14:paraId="6051001A">
      <w:pPr>
        <w:pStyle w:val="3"/>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7、谈判结束后，评审小组应当要求所有实质性响应的投标人在评审小组要求时间内提交最后报价，提交最后报价的投标人不得少于3家。</w:t>
      </w:r>
    </w:p>
    <w:p w14:paraId="1CA593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三、报价方式及中标单位的确定</w:t>
      </w:r>
    </w:p>
    <w:p w14:paraId="147609A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color w:val="auto"/>
          <w:sz w:val="32"/>
          <w:szCs w:val="32"/>
          <w:lang w:eastAsia="zh-CN"/>
        </w:rPr>
        <w:t>采用</w:t>
      </w:r>
      <w:r>
        <w:rPr>
          <w:rFonts w:hint="eastAsia" w:ascii="仿宋_GB2312" w:eastAsia="仿宋_GB2312"/>
          <w:color w:val="auto"/>
          <w:sz w:val="32"/>
          <w:szCs w:val="32"/>
          <w:lang w:val="en-US" w:eastAsia="zh-CN"/>
        </w:rPr>
        <w:t>一轮总价报价</w:t>
      </w:r>
      <w:r>
        <w:rPr>
          <w:rFonts w:hint="eastAsia" w:ascii="仿宋_GB2312" w:eastAsia="仿宋_GB2312"/>
          <w:color w:val="auto"/>
          <w:sz w:val="32"/>
          <w:szCs w:val="32"/>
          <w:lang w:eastAsia="zh-CN"/>
        </w:rPr>
        <w:t>方式进行，</w:t>
      </w:r>
      <w:r>
        <w:rPr>
          <w:rFonts w:hint="eastAsia" w:ascii="仿宋_GB2312" w:eastAsia="仿宋_GB2312"/>
          <w:sz w:val="32"/>
          <w:szCs w:val="32"/>
        </w:rPr>
        <w:t>投标人</w:t>
      </w:r>
      <w:r>
        <w:rPr>
          <w:rFonts w:hint="eastAsia" w:ascii="仿宋_GB2312" w:eastAsia="仿宋_GB2312"/>
          <w:sz w:val="32"/>
          <w:szCs w:val="32"/>
          <w:lang w:eastAsia="zh-CN"/>
        </w:rPr>
        <w:t>需在</w:t>
      </w:r>
      <w:r>
        <w:rPr>
          <w:rFonts w:hint="eastAsia" w:ascii="仿宋_GB2312" w:eastAsia="仿宋_GB2312"/>
          <w:color w:val="auto"/>
          <w:sz w:val="32"/>
          <w:szCs w:val="32"/>
          <w:lang w:eastAsia="zh-CN"/>
        </w:rPr>
        <w:t>报价文件每页加盖鲜章并进行密封，开标时递交招标人后当众解封，</w:t>
      </w:r>
      <w:r>
        <w:rPr>
          <w:rFonts w:hint="eastAsia" w:ascii="仿宋_GB2312" w:eastAsia="仿宋_GB2312"/>
          <w:sz w:val="32"/>
          <w:szCs w:val="32"/>
        </w:rPr>
        <w:t>竞争性谈判时，采取投标人现场报价、现场评审方式进行</w:t>
      </w:r>
      <w:r>
        <w:rPr>
          <w:rFonts w:hint="eastAsia" w:ascii="仿宋_GB2312" w:eastAsia="仿宋_GB2312"/>
          <w:sz w:val="32"/>
          <w:szCs w:val="32"/>
          <w:lang w:eastAsia="zh-CN"/>
        </w:rPr>
        <w:t>。</w:t>
      </w:r>
    </w:p>
    <w:p w14:paraId="7427E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val="zh-CN" w:eastAsia="zh-CN"/>
        </w:rPr>
      </w:pPr>
      <w:r>
        <w:rPr>
          <w:rFonts w:hint="eastAsia" w:ascii="仿宋_GB2312" w:hAnsi="Times New Roman" w:eastAsia="仿宋_GB2312" w:cs="Times New Roman"/>
          <w:color w:val="auto"/>
          <w:sz w:val="32"/>
          <w:szCs w:val="32"/>
          <w:lang w:val="en-US" w:eastAsia="zh-CN"/>
        </w:rPr>
        <w:t>2、</w:t>
      </w:r>
      <w:r>
        <w:rPr>
          <w:rFonts w:hint="eastAsia" w:ascii="仿宋_GB2312" w:eastAsia="仿宋_GB2312"/>
          <w:sz w:val="32"/>
          <w:szCs w:val="32"/>
        </w:rPr>
        <w:t>评审小组</w:t>
      </w:r>
      <w:r>
        <w:rPr>
          <w:rFonts w:hint="eastAsia" w:ascii="仿宋_GB2312" w:hAnsi="Times New Roman" w:eastAsia="仿宋_GB2312" w:cs="Times New Roman"/>
          <w:color w:val="auto"/>
          <w:sz w:val="32"/>
          <w:szCs w:val="32"/>
          <w:lang w:val="zh-CN" w:eastAsia="zh-CN"/>
        </w:rPr>
        <w:t>认为</w:t>
      </w:r>
      <w:r>
        <w:rPr>
          <w:rFonts w:hint="eastAsia" w:ascii="仿宋_GB2312" w:eastAsia="仿宋_GB2312"/>
          <w:sz w:val="32"/>
          <w:szCs w:val="32"/>
        </w:rPr>
        <w:t>投标人</w:t>
      </w:r>
      <w:r>
        <w:rPr>
          <w:rFonts w:hint="eastAsia" w:ascii="仿宋_GB2312" w:hAnsi="Times New Roman" w:eastAsia="仿宋_GB2312" w:cs="Times New Roman"/>
          <w:color w:val="auto"/>
          <w:sz w:val="32"/>
          <w:szCs w:val="32"/>
          <w:lang w:val="zh-CN" w:eastAsia="zh-CN"/>
        </w:rPr>
        <w:t>的报价明显低于其他实质性响应的</w:t>
      </w:r>
      <w:r>
        <w:rPr>
          <w:rFonts w:hint="eastAsia" w:ascii="仿宋_GB2312" w:eastAsia="仿宋_GB2312"/>
          <w:sz w:val="32"/>
          <w:szCs w:val="32"/>
        </w:rPr>
        <w:t>投标人</w:t>
      </w:r>
      <w:r>
        <w:rPr>
          <w:rFonts w:hint="eastAsia" w:ascii="仿宋_GB2312" w:hAnsi="Times New Roman" w:eastAsia="仿宋_GB2312" w:cs="Times New Roman"/>
          <w:color w:val="auto"/>
          <w:sz w:val="32"/>
          <w:szCs w:val="32"/>
          <w:lang w:val="zh-CN" w:eastAsia="zh-CN"/>
        </w:rPr>
        <w:t>报价，有可能不能诚信履约的，应当要求其在评审现场合理的时间内提供书面说明，必要时提交相关证明材料；</w:t>
      </w:r>
      <w:r>
        <w:rPr>
          <w:rFonts w:hint="eastAsia" w:ascii="仿宋_GB2312" w:eastAsia="仿宋_GB2312"/>
          <w:sz w:val="32"/>
          <w:szCs w:val="32"/>
        </w:rPr>
        <w:t>投标人</w:t>
      </w:r>
      <w:r>
        <w:rPr>
          <w:rFonts w:hint="eastAsia" w:ascii="仿宋_GB2312" w:hAnsi="Times New Roman" w:eastAsia="仿宋_GB2312" w:cs="Times New Roman"/>
          <w:color w:val="auto"/>
          <w:sz w:val="32"/>
          <w:szCs w:val="32"/>
          <w:lang w:val="zh-CN" w:eastAsia="zh-CN"/>
        </w:rPr>
        <w:t>不能证明其报价合理性的，评审小组应当将其作为无效响应处理。</w:t>
      </w:r>
    </w:p>
    <w:p w14:paraId="7AE49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lang w:val="zh-CN" w:eastAsia="zh-CN"/>
        </w:rPr>
        <w:t>、</w:t>
      </w:r>
      <w:r>
        <w:rPr>
          <w:rFonts w:hint="eastAsia" w:ascii="仿宋_GB2312" w:eastAsia="仿宋_GB2312"/>
          <w:sz w:val="32"/>
          <w:szCs w:val="32"/>
        </w:rPr>
        <w:t>投标人</w:t>
      </w:r>
      <w:r>
        <w:rPr>
          <w:rFonts w:hint="eastAsia" w:ascii="仿宋_GB2312" w:hAnsi="Times New Roman" w:eastAsia="仿宋_GB2312" w:cs="Times New Roman"/>
          <w:color w:val="auto"/>
          <w:sz w:val="32"/>
          <w:szCs w:val="32"/>
          <w:lang w:val="zh-CN" w:eastAsia="zh-CN"/>
        </w:rPr>
        <w:t>在</w:t>
      </w:r>
      <w:r>
        <w:rPr>
          <w:rFonts w:hint="eastAsia" w:ascii="仿宋_GB2312" w:hAnsi="Times New Roman" w:eastAsia="仿宋_GB2312" w:cs="Times New Roman"/>
          <w:color w:val="auto"/>
          <w:sz w:val="32"/>
          <w:szCs w:val="32"/>
          <w:lang w:eastAsia="zh-CN"/>
        </w:rPr>
        <w:t>评审小组</w:t>
      </w:r>
      <w:r>
        <w:rPr>
          <w:rFonts w:hint="eastAsia" w:ascii="仿宋_GB2312" w:hAnsi="Times New Roman" w:eastAsia="仿宋_GB2312" w:cs="Times New Roman"/>
          <w:color w:val="auto"/>
          <w:sz w:val="32"/>
          <w:szCs w:val="32"/>
          <w:lang w:val="zh-CN" w:eastAsia="zh-CN"/>
        </w:rPr>
        <w:t>要求的合理时间内提交书面说明，否则</w:t>
      </w:r>
      <w:r>
        <w:rPr>
          <w:rFonts w:hint="eastAsia" w:ascii="仿宋_GB2312" w:hAnsi="Times New Roman" w:eastAsia="仿宋_GB2312" w:cs="Times New Roman"/>
          <w:color w:val="auto"/>
          <w:sz w:val="32"/>
          <w:szCs w:val="32"/>
          <w:lang w:eastAsia="zh-CN"/>
        </w:rPr>
        <w:t>按照</w:t>
      </w:r>
      <w:r>
        <w:rPr>
          <w:rFonts w:hint="eastAsia" w:ascii="仿宋_GB2312" w:hAnsi="Times New Roman" w:eastAsia="仿宋_GB2312" w:cs="Times New Roman"/>
          <w:color w:val="auto"/>
          <w:sz w:val="32"/>
          <w:szCs w:val="32"/>
          <w:lang w:val="zh-CN" w:eastAsia="zh-CN"/>
        </w:rPr>
        <w:t>无效</w:t>
      </w:r>
      <w:r>
        <w:rPr>
          <w:rFonts w:hint="eastAsia" w:ascii="仿宋_GB2312" w:hAnsi="Times New Roman" w:eastAsia="仿宋_GB2312" w:cs="Times New Roman"/>
          <w:color w:val="auto"/>
          <w:sz w:val="32"/>
          <w:szCs w:val="32"/>
          <w:lang w:eastAsia="zh-CN"/>
        </w:rPr>
        <w:t>报价文件处理</w:t>
      </w:r>
      <w:r>
        <w:rPr>
          <w:rFonts w:hint="eastAsia" w:ascii="仿宋_GB2312" w:hAnsi="Times New Roman" w:eastAsia="仿宋_GB2312" w:cs="Times New Roman"/>
          <w:color w:val="auto"/>
          <w:sz w:val="32"/>
          <w:szCs w:val="32"/>
          <w:lang w:val="zh-CN" w:eastAsia="zh-CN"/>
        </w:rPr>
        <w:t>。</w:t>
      </w:r>
    </w:p>
    <w:p w14:paraId="0CFCE631">
      <w:pPr>
        <w:keepNext w:val="0"/>
        <w:keepLines w:val="0"/>
        <w:pageBreakBefore w:val="0"/>
        <w:widowControl w:val="0"/>
        <w:tabs>
          <w:tab w:val="left" w:pos="1134"/>
        </w:tabs>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eastAsia="仿宋_GB2312"/>
          <w:color w:val="auto"/>
          <w:sz w:val="32"/>
          <w:szCs w:val="32"/>
          <w:lang w:val="en-US" w:eastAsia="zh-CN"/>
        </w:rPr>
        <w:t>4、</w:t>
      </w:r>
      <w:r>
        <w:rPr>
          <w:rFonts w:hint="eastAsia" w:ascii="仿宋_GB2312" w:hAnsi="Times New Roman" w:eastAsia="仿宋_GB2312" w:cs="Times New Roman"/>
          <w:sz w:val="32"/>
          <w:szCs w:val="32"/>
          <w:lang w:eastAsia="zh-CN"/>
        </w:rPr>
        <w:t>评审结束后，评审</w:t>
      </w:r>
      <w:r>
        <w:rPr>
          <w:rFonts w:hint="eastAsia" w:ascii="仿宋_GB2312" w:hAnsi="Times New Roman" w:eastAsia="仿宋_GB2312" w:cs="Times New Roman"/>
          <w:sz w:val="32"/>
          <w:szCs w:val="32"/>
        </w:rPr>
        <w:t>小组按照</w:t>
      </w:r>
      <w:r>
        <w:rPr>
          <w:rFonts w:hint="eastAsia" w:ascii="仿宋_GB2312" w:hAnsi="Times New Roman" w:eastAsia="仿宋_GB2312" w:cs="Times New Roman"/>
          <w:sz w:val="32"/>
          <w:szCs w:val="32"/>
          <w:lang w:eastAsia="zh-CN"/>
        </w:rPr>
        <w:t>投标人</w:t>
      </w:r>
      <w:r>
        <w:rPr>
          <w:rFonts w:hint="eastAsia" w:ascii="仿宋_GB2312" w:hAnsi="Times New Roman" w:eastAsia="仿宋_GB2312" w:cs="Times New Roman"/>
          <w:sz w:val="32"/>
          <w:szCs w:val="32"/>
        </w:rPr>
        <w:t>的报价由低到高顺序</w:t>
      </w:r>
      <w:r>
        <w:rPr>
          <w:rFonts w:hint="eastAsia" w:ascii="仿宋_GB2312" w:hAnsi="Times New Roman" w:eastAsia="仿宋_GB2312" w:cs="Times New Roman"/>
          <w:sz w:val="32"/>
          <w:szCs w:val="32"/>
          <w:lang w:eastAsia="zh-CN"/>
        </w:rPr>
        <w:t>提交评审结果，经业主单位</w:t>
      </w:r>
      <w:r>
        <w:rPr>
          <w:rFonts w:hint="eastAsia" w:ascii="仿宋_GB2312" w:hAnsi="Times New Roman" w:eastAsia="仿宋_GB2312" w:cs="Times New Roman"/>
          <w:sz w:val="32"/>
          <w:szCs w:val="32"/>
        </w:rPr>
        <w:t>监督</w:t>
      </w:r>
      <w:r>
        <w:rPr>
          <w:rFonts w:hint="eastAsia" w:ascii="仿宋_GB2312" w:hAnsi="Times New Roman" w:eastAsia="仿宋_GB2312" w:cs="Times New Roman"/>
          <w:sz w:val="32"/>
          <w:szCs w:val="32"/>
          <w:lang w:eastAsia="zh-CN"/>
        </w:rPr>
        <w:t>人员</w:t>
      </w:r>
      <w:r>
        <w:rPr>
          <w:rFonts w:hint="eastAsia" w:ascii="仿宋_GB2312" w:hAnsi="Times New Roman" w:eastAsia="仿宋_GB2312" w:cs="Times New Roman"/>
          <w:sz w:val="32"/>
          <w:szCs w:val="32"/>
        </w:rPr>
        <w:t>复核后，</w:t>
      </w:r>
      <w:r>
        <w:rPr>
          <w:rFonts w:hint="eastAsia" w:ascii="仿宋_GB2312" w:hAnsi="Times New Roman" w:eastAsia="仿宋_GB2312" w:cs="Times New Roman"/>
          <w:sz w:val="32"/>
          <w:szCs w:val="32"/>
          <w:lang w:eastAsia="zh-CN"/>
        </w:rPr>
        <w:t>正式确定中标单位</w:t>
      </w:r>
      <w:r>
        <w:rPr>
          <w:rFonts w:hint="eastAsia" w:ascii="仿宋_GB2312" w:hAnsi="Times New Roman" w:eastAsia="仿宋_GB2312" w:cs="Times New Roman"/>
          <w:sz w:val="32"/>
          <w:szCs w:val="32"/>
        </w:rPr>
        <w:t>。</w:t>
      </w:r>
    </w:p>
    <w:p w14:paraId="0DE619F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若出现相同报价</w:t>
      </w:r>
      <w:r>
        <w:rPr>
          <w:rFonts w:hint="eastAsia" w:ascii="仿宋_GB2312" w:eastAsia="仿宋_GB2312"/>
          <w:color w:val="auto"/>
          <w:sz w:val="32"/>
          <w:szCs w:val="32"/>
          <w:lang w:eastAsia="zh-CN"/>
        </w:rPr>
        <w:t>的</w:t>
      </w:r>
      <w:r>
        <w:rPr>
          <w:rFonts w:hint="eastAsia" w:ascii="仿宋_GB2312" w:eastAsia="仿宋_GB2312"/>
          <w:color w:val="auto"/>
          <w:sz w:val="32"/>
          <w:szCs w:val="32"/>
        </w:rPr>
        <w:t>情况，则从</w:t>
      </w:r>
      <w:r>
        <w:rPr>
          <w:rFonts w:hint="eastAsia" w:ascii="仿宋_GB2312" w:eastAsia="仿宋_GB2312"/>
          <w:color w:val="auto"/>
          <w:sz w:val="32"/>
          <w:szCs w:val="32"/>
          <w:lang w:eastAsia="zh-CN"/>
        </w:rPr>
        <w:t>相同报价</w:t>
      </w:r>
      <w:r>
        <w:rPr>
          <w:rFonts w:hint="eastAsia" w:ascii="仿宋_GB2312" w:eastAsia="仿宋_GB2312"/>
          <w:color w:val="auto"/>
          <w:sz w:val="32"/>
          <w:szCs w:val="32"/>
        </w:rPr>
        <w:t>的</w:t>
      </w:r>
      <w:r>
        <w:rPr>
          <w:rFonts w:hint="eastAsia" w:ascii="仿宋_GB2312" w:eastAsia="仿宋_GB2312"/>
          <w:sz w:val="32"/>
          <w:szCs w:val="32"/>
        </w:rPr>
        <w:t>投标人</w:t>
      </w:r>
      <w:r>
        <w:rPr>
          <w:rFonts w:hint="eastAsia" w:ascii="仿宋_GB2312" w:eastAsia="仿宋_GB2312"/>
          <w:color w:val="auto"/>
          <w:sz w:val="32"/>
          <w:szCs w:val="32"/>
        </w:rPr>
        <w:t>中，采取随机抽取方式确定中标单位</w:t>
      </w:r>
      <w:r>
        <w:rPr>
          <w:rFonts w:hint="eastAsia" w:ascii="仿宋_GB2312" w:hAnsi="仿宋_GB2312" w:eastAsia="仿宋_GB2312" w:cs="仿宋_GB2312"/>
          <w:color w:val="auto"/>
          <w:sz w:val="32"/>
          <w:szCs w:val="32"/>
        </w:rPr>
        <w:t>。</w:t>
      </w:r>
    </w:p>
    <w:p w14:paraId="4B8B1F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四、竞争性谈判时间、地点</w:t>
      </w:r>
    </w:p>
    <w:p w14:paraId="15CB0591">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eastAsia="仿宋_GB2312"/>
          <w:sz w:val="32"/>
          <w:szCs w:val="32"/>
        </w:rPr>
        <w:t xml:space="preserve"> 1</w:t>
      </w:r>
      <w:r>
        <w:rPr>
          <w:rFonts w:hint="eastAsia" w:ascii="仿宋_GB2312" w:eastAsia="仿宋_GB2312"/>
          <w:sz w:val="32"/>
          <w:szCs w:val="32"/>
          <w:lang w:val="en-US" w:eastAsia="zh-CN"/>
        </w:rPr>
        <w:t>.</w:t>
      </w:r>
      <w:r>
        <w:rPr>
          <w:rFonts w:hint="eastAsia" w:ascii="仿宋_GB2312" w:hAnsi="仿宋_GB2312" w:eastAsia="仿宋_GB2312" w:cs="仿宋_GB2312"/>
          <w:bCs/>
          <w:sz w:val="32"/>
          <w:szCs w:val="32"/>
        </w:rPr>
        <w:t>报名时间：20</w:t>
      </w:r>
      <w:r>
        <w:rPr>
          <w:rFonts w:hint="eastAsia" w:ascii="仿宋_GB2312" w:hAnsi="仿宋_GB2312" w:eastAsia="仿宋_GB2312" w:cs="仿宋_GB2312"/>
          <w:bCs/>
          <w:sz w:val="32"/>
          <w:szCs w:val="32"/>
          <w:lang w:val="en-US" w:eastAsia="zh-CN"/>
        </w:rPr>
        <w:t>26</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13</w:t>
      </w:r>
      <w:r>
        <w:rPr>
          <w:rFonts w:hint="eastAsia" w:ascii="仿宋_GB2312" w:hAnsi="仿宋_GB2312" w:eastAsia="仿宋_GB2312" w:cs="仿宋_GB2312"/>
          <w:bCs/>
          <w:sz w:val="32"/>
          <w:szCs w:val="32"/>
        </w:rPr>
        <w:t>日至20</w:t>
      </w:r>
      <w:r>
        <w:rPr>
          <w:rFonts w:hint="eastAsia" w:ascii="仿宋_GB2312" w:hAnsi="仿宋_GB2312" w:eastAsia="仿宋_GB2312" w:cs="仿宋_GB2312"/>
          <w:bCs/>
          <w:sz w:val="32"/>
          <w:szCs w:val="32"/>
          <w:lang w:val="en-US" w:eastAsia="zh-CN"/>
        </w:rPr>
        <w:t>26</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15</w:t>
      </w:r>
      <w:r>
        <w:rPr>
          <w:rFonts w:hint="eastAsia" w:ascii="仿宋_GB2312" w:hAnsi="仿宋_GB2312" w:eastAsia="仿宋_GB2312" w:cs="仿宋_GB2312"/>
          <w:bCs/>
          <w:sz w:val="32"/>
          <w:szCs w:val="32"/>
        </w:rPr>
        <w:t>日上午09:00- 12:00，下午13:00- 17:00（北京时间，法定节假日除外）；</w:t>
      </w:r>
      <w:r>
        <w:rPr>
          <w:rFonts w:hint="eastAsia" w:ascii="仿宋_GB2312" w:hAnsi="仿宋_GB2312" w:eastAsia="仿宋_GB2312" w:cs="仿宋_GB2312"/>
          <w:sz w:val="32"/>
          <w:szCs w:val="32"/>
        </w:rPr>
        <w:t>竞争性谈判时间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地点</w:t>
      </w:r>
      <w:r>
        <w:rPr>
          <w:rFonts w:hint="eastAsia" w:ascii="仿宋_GB2312" w:eastAsia="仿宋_GB2312"/>
          <w:sz w:val="32"/>
          <w:szCs w:val="32"/>
          <w:lang w:val="en-US" w:eastAsia="zh-CN"/>
        </w:rPr>
        <w:t>以业主单位电话通知为准，</w:t>
      </w:r>
      <w:r>
        <w:rPr>
          <w:rFonts w:hint="eastAsia" w:ascii="仿宋_GB2312" w:hAnsi="仿宋_GB2312" w:eastAsia="仿宋_GB2312" w:cs="仿宋_GB2312"/>
          <w:sz w:val="32"/>
          <w:szCs w:val="32"/>
        </w:rPr>
        <w:t>规定时间内未能准时到场签到的申请人视为自动放弃。</w:t>
      </w:r>
    </w:p>
    <w:p w14:paraId="00FA5EC2">
      <w:pPr>
        <w:keepNext w:val="0"/>
        <w:keepLines w:val="0"/>
        <w:pageBreakBefore w:val="0"/>
        <w:widowControl w:val="0"/>
        <w:kinsoku/>
        <w:wordWrap/>
        <w:overflowPunct/>
        <w:topLinePunct w:val="0"/>
        <w:autoSpaceDE/>
        <w:autoSpaceDN/>
        <w:bidi w:val="0"/>
        <w:adjustRightInd/>
        <w:snapToGrid/>
        <w:spacing w:line="560" w:lineRule="exact"/>
        <w:ind w:left="320" w:hanging="320" w:hangingChars="100"/>
        <w:textAlignment w:val="auto"/>
        <w:rPr>
          <w:rFonts w:hint="eastAsia" w:ascii="仿宋_GB2312" w:eastAsia="仿宋_GB2312"/>
          <w:sz w:val="32"/>
          <w:szCs w:val="32"/>
        </w:rPr>
      </w:pPr>
      <w:r>
        <w:rPr>
          <w:rFonts w:hint="eastAsia" w:ascii="仿宋_GB2312" w:eastAsia="仿宋_GB2312"/>
          <w:sz w:val="32"/>
          <w:szCs w:val="32"/>
        </w:rPr>
        <w:t xml:space="preserve">    2</w:t>
      </w:r>
      <w:r>
        <w:rPr>
          <w:rFonts w:hint="eastAsia" w:ascii="仿宋_GB2312" w:eastAsia="仿宋_GB2312"/>
          <w:sz w:val="32"/>
          <w:szCs w:val="32"/>
          <w:lang w:val="en-US" w:eastAsia="zh-CN"/>
        </w:rPr>
        <w:t>.报名</w:t>
      </w:r>
      <w:r>
        <w:rPr>
          <w:rFonts w:hint="eastAsia" w:ascii="仿宋_GB2312" w:eastAsia="仿宋_GB2312"/>
          <w:sz w:val="32"/>
          <w:szCs w:val="32"/>
        </w:rPr>
        <w:t>地点：</w:t>
      </w:r>
      <w:r>
        <w:rPr>
          <w:rFonts w:hint="eastAsia" w:ascii="仿宋_GB2312" w:eastAsia="仿宋_GB2312"/>
          <w:sz w:val="32"/>
          <w:szCs w:val="32"/>
          <w:lang w:eastAsia="zh-CN"/>
        </w:rPr>
        <w:t>绵阳市涪城区</w:t>
      </w:r>
      <w:r>
        <w:rPr>
          <w:rFonts w:hint="eastAsia" w:ascii="仿宋_GB2312" w:hAnsi="仿宋_GB2312" w:eastAsia="仿宋_GB2312" w:cs="仿宋_GB2312"/>
          <w:sz w:val="32"/>
          <w:szCs w:val="32"/>
          <w:lang w:val="en-US" w:eastAsia="zh-CN"/>
        </w:rPr>
        <w:t>绵安</w:t>
      </w:r>
      <w:r>
        <w:rPr>
          <w:rFonts w:hint="eastAsia" w:ascii="仿宋_GB2312" w:hAnsi="仿宋_GB2312" w:eastAsia="仿宋_GB2312" w:cs="仿宋_GB2312"/>
          <w:sz w:val="32"/>
          <w:szCs w:val="32"/>
          <w:lang w:eastAsia="zh-CN"/>
        </w:rPr>
        <w:t>路</w:t>
      </w:r>
      <w:r>
        <w:rPr>
          <w:rFonts w:hint="eastAsia" w:ascii="仿宋_GB2312" w:hAnsi="仿宋_GB2312" w:eastAsia="仿宋_GB2312" w:cs="仿宋_GB2312"/>
          <w:sz w:val="32"/>
          <w:szCs w:val="32"/>
          <w:lang w:val="en-US" w:eastAsia="zh-CN"/>
        </w:rPr>
        <w:t>35号软件产业园F区3楼317办公室</w:t>
      </w:r>
      <w:r>
        <w:rPr>
          <w:rFonts w:hint="eastAsia" w:ascii="仿宋_GB2312" w:eastAsia="仿宋_GB2312"/>
          <w:sz w:val="32"/>
          <w:szCs w:val="32"/>
        </w:rPr>
        <w:t>。</w:t>
      </w:r>
    </w:p>
    <w:p w14:paraId="58A3D0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五、中选相关事宜</w:t>
      </w:r>
    </w:p>
    <w:p w14:paraId="5E333C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业主单位应当在竞争性谈判结束后三日内向中选单位发出中选通知书</w:t>
      </w:r>
      <w:r>
        <w:rPr>
          <w:rFonts w:hint="eastAsia" w:ascii="仿宋_GB2312" w:eastAsia="仿宋_GB2312"/>
          <w:sz w:val="32"/>
          <w:szCs w:val="32"/>
          <w:lang w:eastAsia="zh-CN"/>
        </w:rPr>
        <w:t>，</w:t>
      </w:r>
      <w:r>
        <w:rPr>
          <w:rFonts w:hint="eastAsia" w:ascii="仿宋_GB2312" w:eastAsia="仿宋_GB2312"/>
          <w:sz w:val="32"/>
          <w:szCs w:val="32"/>
        </w:rPr>
        <w:t>并于十日内与业主单位</w:t>
      </w:r>
      <w:r>
        <w:rPr>
          <w:rFonts w:hint="eastAsia" w:ascii="仿宋_GB2312" w:eastAsia="仿宋_GB2312"/>
          <w:sz w:val="32"/>
          <w:szCs w:val="32"/>
          <w:lang w:eastAsia="zh-CN"/>
        </w:rPr>
        <w:t>签订</w:t>
      </w:r>
      <w:r>
        <w:rPr>
          <w:rFonts w:hint="eastAsia" w:ascii="仿宋_GB2312" w:eastAsia="仿宋_GB2312"/>
          <w:sz w:val="32"/>
          <w:szCs w:val="32"/>
        </w:rPr>
        <w:t>合同。</w:t>
      </w:r>
    </w:p>
    <w:p w14:paraId="3BF55D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六、款项的支付</w:t>
      </w:r>
    </w:p>
    <w:p w14:paraId="2B9E4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款项的支付及其他要求</w:t>
      </w:r>
      <w:r>
        <w:rPr>
          <w:rFonts w:hint="eastAsia" w:ascii="仿宋_GB2312" w:eastAsia="仿宋_GB2312"/>
          <w:color w:val="auto"/>
          <w:sz w:val="32"/>
          <w:szCs w:val="32"/>
        </w:rPr>
        <w:t>在合同</w:t>
      </w:r>
      <w:r>
        <w:rPr>
          <w:rFonts w:hint="eastAsia" w:ascii="仿宋_GB2312" w:eastAsia="仿宋_GB2312"/>
          <w:sz w:val="32"/>
          <w:szCs w:val="32"/>
        </w:rPr>
        <w:t>中约定。</w:t>
      </w:r>
    </w:p>
    <w:p w14:paraId="23A7B7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49B542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1.</w:t>
      </w:r>
      <w:r>
        <w:rPr>
          <w:rFonts w:hint="eastAsia" w:ascii="仿宋_GB2312" w:hAnsi="Times New Roman" w:eastAsia="仿宋_GB2312" w:cs="Times New Roman"/>
          <w:sz w:val="32"/>
          <w:szCs w:val="32"/>
        </w:rPr>
        <w:t>法定代表人授权书</w:t>
      </w:r>
    </w:p>
    <w:p w14:paraId="4AF093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2.报价函</w:t>
      </w:r>
    </w:p>
    <w:p w14:paraId="52BAEC2E">
      <w:pPr>
        <w:keepNext w:val="0"/>
        <w:keepLines w:val="0"/>
        <w:pageBreakBefore w:val="0"/>
        <w:widowControl w:val="0"/>
        <w:kinsoku/>
        <w:overflowPunct/>
        <w:topLinePunct w:val="0"/>
        <w:autoSpaceDE/>
        <w:autoSpaceDN/>
        <w:bidi w:val="0"/>
        <w:adjustRightInd/>
        <w:snapToGrid/>
        <w:spacing w:line="560" w:lineRule="exact"/>
        <w:ind w:firstLine="1600" w:firstLineChars="5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sz w:val="32"/>
          <w:szCs w:val="32"/>
          <w:lang w:val="en-US" w:eastAsia="zh-CN"/>
        </w:rPr>
        <w:t>联东U谷厂房隔墙打拆项目</w:t>
      </w:r>
      <w:bookmarkStart w:id="0" w:name="_GoBack"/>
      <w:bookmarkEnd w:id="0"/>
      <w:r>
        <w:rPr>
          <w:rFonts w:hint="eastAsia" w:ascii="仿宋_GB2312" w:eastAsia="仿宋_GB2312"/>
          <w:color w:val="000000" w:themeColor="text1"/>
          <w:sz w:val="32"/>
          <w:szCs w:val="32"/>
          <w:lang w:val="en-US" w:eastAsia="zh-CN"/>
          <w14:textFill>
            <w14:solidFill>
              <w14:schemeClr w14:val="tx1"/>
            </w14:solidFill>
          </w14:textFill>
        </w:rPr>
        <w:t>清单</w:t>
      </w:r>
    </w:p>
    <w:p w14:paraId="674F480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Times New Roman" w:eastAsia="仿宋_GB2312" w:cs="Times New Roman"/>
          <w:sz w:val="32"/>
          <w:szCs w:val="32"/>
          <w:lang w:val="en-US" w:eastAsia="zh-CN"/>
        </w:rPr>
      </w:pPr>
    </w:p>
    <w:p w14:paraId="7BEB03D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1FDB7FE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rPr>
      </w:pPr>
      <w:r>
        <w:rPr>
          <w:rFonts w:hint="eastAsia" w:ascii="仿宋_GB2312" w:eastAsia="仿宋_GB2312"/>
          <w:sz w:val="32"/>
          <w:szCs w:val="32"/>
        </w:rPr>
        <w:t>联系人：</w:t>
      </w:r>
      <w:r>
        <w:rPr>
          <w:rFonts w:hint="eastAsia" w:ascii="仿宋_GB2312" w:eastAsia="仿宋_GB2312"/>
          <w:sz w:val="32"/>
          <w:szCs w:val="32"/>
          <w:lang w:eastAsia="zh-CN"/>
        </w:rPr>
        <w:t>李先生</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联系电话：</w:t>
      </w:r>
      <w:r>
        <w:rPr>
          <w:rFonts w:hint="eastAsia" w:ascii="仿宋_GB2312" w:eastAsia="仿宋_GB2312"/>
          <w:sz w:val="32"/>
          <w:szCs w:val="32"/>
          <w:lang w:val="en-US" w:eastAsia="zh-CN"/>
        </w:rPr>
        <w:t>13778105331</w:t>
      </w:r>
    </w:p>
    <w:p w14:paraId="5F2018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562883D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eastAsia="仿宋_GB2312"/>
          <w:sz w:val="32"/>
          <w:szCs w:val="32"/>
        </w:rPr>
      </w:pPr>
    </w:p>
    <w:p w14:paraId="2DEAECB6">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eastAsia="仿宋_GB2312"/>
          <w:color w:val="auto"/>
          <w:sz w:val="32"/>
          <w:szCs w:val="32"/>
          <w:highlight w:val="none"/>
        </w:rPr>
      </w:pPr>
      <w:r>
        <w:rPr>
          <w:rFonts w:hint="eastAsia" w:ascii="仿宋_GB2312" w:eastAsia="仿宋_GB2312"/>
          <w:sz w:val="32"/>
          <w:szCs w:val="32"/>
          <w:lang w:val="en-US" w:eastAsia="zh-CN"/>
        </w:rPr>
        <w:t>绵阳富诚投资集团有限公司</w:t>
      </w:r>
      <w:r>
        <w:rPr>
          <w:rFonts w:hint="eastAsia" w:ascii="仿宋_GB2312" w:eastAsia="仿宋_GB2312"/>
          <w:color w:val="auto"/>
          <w:sz w:val="32"/>
          <w:szCs w:val="32"/>
          <w:highlight w:val="none"/>
        </w:rPr>
        <w:t xml:space="preserve">   </w:t>
      </w:r>
    </w:p>
    <w:p w14:paraId="555AE0AE">
      <w:pPr>
        <w:keepNext w:val="0"/>
        <w:keepLines w:val="0"/>
        <w:pageBreakBefore w:val="0"/>
        <w:widowControl w:val="0"/>
        <w:kinsoku/>
        <w:overflowPunct/>
        <w:topLinePunct w:val="0"/>
        <w:autoSpaceDE/>
        <w:autoSpaceDN/>
        <w:bidi w:val="0"/>
        <w:adjustRightInd/>
        <w:snapToGrid/>
        <w:spacing w:line="600" w:lineRule="exact"/>
        <w:ind w:firstLine="640" w:firstLineChars="200"/>
        <w:jc w:val="center"/>
        <w:textAlignment w:val="auto"/>
        <w:rPr>
          <w:rFonts w:ascii="仿宋_GB2312" w:eastAsia="仿宋_GB2312"/>
          <w:sz w:val="32"/>
          <w:szCs w:val="32"/>
        </w:rPr>
      </w:pPr>
      <w:r>
        <w:rPr>
          <w:rFonts w:hint="eastAsia" w:ascii="仿宋_GB2312" w:eastAsia="仿宋_GB2312"/>
          <w:color w:val="auto"/>
          <w:sz w:val="32"/>
          <w:szCs w:val="32"/>
          <w:highlight w:val="none"/>
          <w:lang w:val="en-US" w:eastAsia="zh-CN"/>
        </w:rPr>
        <w:t xml:space="preserve">                            2026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 xml:space="preserve">日  </w:t>
      </w:r>
    </w:p>
    <w:p w14:paraId="5F36176D">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30ED4342">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2F0DCC24">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1C299F5B">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7A52CC18">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1E8A492E">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45F30BF2">
      <w:pPr>
        <w:keepNext w:val="0"/>
        <w:keepLines w:val="0"/>
        <w:pageBreakBefore w:val="0"/>
        <w:widowControl w:val="0"/>
        <w:kinsoku/>
        <w:overflowPunct/>
        <w:topLinePunct w:val="0"/>
        <w:autoSpaceDE/>
        <w:autoSpaceDN/>
        <w:bidi w:val="0"/>
        <w:adjustRightInd/>
        <w:snapToGrid/>
        <w:spacing w:line="600" w:lineRule="exact"/>
        <w:jc w:val="both"/>
        <w:textAlignment w:val="auto"/>
      </w:pPr>
    </w:p>
    <w:sectPr>
      <w:headerReference r:id="rId3" w:type="default"/>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BA68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82839E"/>
    <w:multiLevelType w:val="singleLevel"/>
    <w:tmpl w:val="D48283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ZjkwNjg4ZjliZmIxMTc0YjI0YWQ1OTJjZWVkYjgifQ=="/>
  </w:docVars>
  <w:rsids>
    <w:rsidRoot w:val="416D0963"/>
    <w:rsid w:val="00A05011"/>
    <w:rsid w:val="00C812B2"/>
    <w:rsid w:val="01D73D8D"/>
    <w:rsid w:val="04502D7B"/>
    <w:rsid w:val="078F338D"/>
    <w:rsid w:val="0AFB64E7"/>
    <w:rsid w:val="0C8E4D13"/>
    <w:rsid w:val="0DBE2D6C"/>
    <w:rsid w:val="0E030365"/>
    <w:rsid w:val="0EB421D9"/>
    <w:rsid w:val="0ECE5049"/>
    <w:rsid w:val="0F131180"/>
    <w:rsid w:val="15CE1DD3"/>
    <w:rsid w:val="19F93264"/>
    <w:rsid w:val="1C474357"/>
    <w:rsid w:val="1DCC5BC5"/>
    <w:rsid w:val="1E8F6671"/>
    <w:rsid w:val="21777401"/>
    <w:rsid w:val="23315C68"/>
    <w:rsid w:val="23554B8A"/>
    <w:rsid w:val="23B24AE2"/>
    <w:rsid w:val="25977CE6"/>
    <w:rsid w:val="26146DA7"/>
    <w:rsid w:val="27762BE9"/>
    <w:rsid w:val="27FF3504"/>
    <w:rsid w:val="28910015"/>
    <w:rsid w:val="2C3610E0"/>
    <w:rsid w:val="2D377F2A"/>
    <w:rsid w:val="2DB05613"/>
    <w:rsid w:val="2E71396F"/>
    <w:rsid w:val="2EDD3390"/>
    <w:rsid w:val="31D5082E"/>
    <w:rsid w:val="342601F6"/>
    <w:rsid w:val="3833383C"/>
    <w:rsid w:val="3A632E9F"/>
    <w:rsid w:val="3C287034"/>
    <w:rsid w:val="416D0963"/>
    <w:rsid w:val="42024C80"/>
    <w:rsid w:val="4A9A1F57"/>
    <w:rsid w:val="4E5159CD"/>
    <w:rsid w:val="4EA10EDC"/>
    <w:rsid w:val="53076AAF"/>
    <w:rsid w:val="54827438"/>
    <w:rsid w:val="54FC3D7E"/>
    <w:rsid w:val="57C05123"/>
    <w:rsid w:val="58135532"/>
    <w:rsid w:val="5BA23594"/>
    <w:rsid w:val="5FC669C6"/>
    <w:rsid w:val="60697246"/>
    <w:rsid w:val="65A74CC8"/>
    <w:rsid w:val="65EA0452"/>
    <w:rsid w:val="67483E7C"/>
    <w:rsid w:val="675803D2"/>
    <w:rsid w:val="67725D96"/>
    <w:rsid w:val="69C41E49"/>
    <w:rsid w:val="6CCF16B1"/>
    <w:rsid w:val="6DA560EA"/>
    <w:rsid w:val="70EC4564"/>
    <w:rsid w:val="730748F8"/>
    <w:rsid w:val="7923180C"/>
    <w:rsid w:val="799E5381"/>
    <w:rsid w:val="799F4011"/>
    <w:rsid w:val="7B956288"/>
    <w:rsid w:val="7C285A74"/>
    <w:rsid w:val="7DA96309"/>
    <w:rsid w:val="7F3E1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Plain Text"/>
    <w:basedOn w:val="1"/>
    <w:qFormat/>
    <w:uiPriority w:val="99"/>
    <w:pPr>
      <w:widowControl w:val="0"/>
      <w:autoSpaceDE w:val="0"/>
      <w:autoSpaceDN w:val="0"/>
      <w:adjustRightInd w:val="0"/>
      <w:jc w:val="both"/>
    </w:pPr>
    <w:rPr>
      <w:rFonts w:hAnsi="Tms Rmn"/>
      <w:kern w:val="2"/>
      <w:sz w:val="21"/>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paragraph" w:styleId="6">
    <w:name w:val="Body Text First Indent"/>
    <w:basedOn w:val="2"/>
    <w:qFormat/>
    <w:uiPriority w:val="0"/>
    <w:pPr>
      <w:ind w:firstLine="420" w:firstLineChars="100"/>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1503</Words>
  <Characters>1557</Characters>
  <Lines>0</Lines>
  <Paragraphs>0</Paragraphs>
  <TotalTime>2</TotalTime>
  <ScaleCrop>false</ScaleCrop>
  <LinksUpToDate>false</LinksUpToDate>
  <CharactersWithSpaces>1609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2020-04-27T02:55:00Z</dcterms:created>
  <dc:creator>假如爱有天意，不离不弃</dc:creator>
  <cp:lastModifiedBy>Mr.Li</cp:lastModifiedBy>
  <cp:lastPrinted>2025-11-26T02:04:00Z</cp:lastPrinted>
  <dcterms:modified xsi:type="dcterms:W3CDTF">2026-05-12T02:51:18Z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91DA5F2F8D404E55B57583F005BC623B</vt:lpwstr>
  </property>
  <property fmtid="{D5CDD505-2E9C-101B-9397-08002B2CF9AE}" pid="4" name="KSOTemplateDocerSaveRecord">
    <vt:lpwstr>eyJoZGlkIjoiYzRlZWY1NTg0YjY0NzBmMTNhMmM3Zjg0OWVhNzZhM2MiLCJ1c2VySWQiOiIyMzA5NzM2NzEifQ==</vt:lpwstr>
  </property>
</Properties>
</file>