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83A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7742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130A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81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绵阳富城建筑工程有限公司：</w:t>
      </w:r>
    </w:p>
    <w:p w14:paraId="1B05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富诚金汇项目售房部员工服装采购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投标事宜，现进行投标报价，报价为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（不含税）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96C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53D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C3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</w:t>
      </w:r>
    </w:p>
    <w:p w14:paraId="0CA4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法定代表人或其委托代理人（签字）：</w:t>
      </w:r>
    </w:p>
    <w:p w14:paraId="204F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5507B"/>
    <w:rsid w:val="092E3F95"/>
    <w:rsid w:val="3745507B"/>
    <w:rsid w:val="3F42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4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2025-11-12T07:37:00Z</dcterms:created>
  <dc:creator>魏赵津</dc:creator>
  <cp:lastModifiedBy>魏赵津</cp:lastModifiedBy>
  <dcterms:modified xsi:type="dcterms:W3CDTF">2025-11-12T08:36:41Z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4C2A42B19C614746AD8A67BDC0B0B3D5_11</vt:lpwstr>
  </property>
  <property fmtid="{D5CDD505-2E9C-101B-9397-08002B2CF9AE}" pid="4" name="KSOTemplateDocerSaveRecord">
    <vt:lpwstr>eyJoZGlkIjoiMGQxNGFhYTgzYWY4MmQyZjk4ZjRhNWU1MTJiYjQ0YjciLCJ1c2VySWQiOiI2NzI3NTg4MjkifQ==</vt:lpwstr>
  </property>
</Properties>
</file>