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b/>
          <w:sz w:val="44"/>
          <w:szCs w:val="44"/>
        </w:rPr>
        <w:t>公      告</w:t>
      </w:r>
    </w:p>
    <w:p>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中南高科与示润项目边坡治理工程审图单位</w:t>
      </w:r>
      <w:r>
        <w:rPr>
          <w:rFonts w:hint="eastAsia" w:ascii="仿宋_GB2312" w:eastAsia="仿宋_GB2312"/>
          <w:sz w:val="32"/>
          <w:szCs w:val="32"/>
        </w:rPr>
        <w:t>，此次报价采用</w:t>
      </w:r>
      <w:r>
        <w:rPr>
          <w:rFonts w:hint="eastAsia" w:ascii="仿宋_GB2312" w:eastAsia="仿宋_GB2312"/>
          <w:sz w:val="32"/>
          <w:szCs w:val="32"/>
          <w:lang w:eastAsia="zh-CN"/>
        </w:rPr>
        <w:t>竞争性谈判一次性报价</w:t>
      </w:r>
      <w:r>
        <w:rPr>
          <w:rFonts w:hint="eastAsia" w:ascii="仿宋_GB2312" w:hAnsi="仿宋_GB2312" w:eastAsia="仿宋_GB2312" w:cs="仿宋_GB2312"/>
          <w:sz w:val="32"/>
          <w:szCs w:val="32"/>
        </w:rPr>
        <w:t>方式进行</w:t>
      </w:r>
      <w:r>
        <w:rPr>
          <w:rFonts w:hint="eastAsia" w:ascii="仿宋_GB2312" w:eastAsia="仿宋_GB2312"/>
          <w:sz w:val="32"/>
          <w:szCs w:val="32"/>
        </w:rPr>
        <w:t>。报名时请提交以下材料：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申请人有企业营业执照副本（</w:t>
      </w:r>
      <w:r>
        <w:rPr>
          <w:rFonts w:hint="eastAsia" w:ascii="仿宋_GB2312" w:eastAsia="仿宋_GB2312"/>
          <w:sz w:val="32"/>
          <w:szCs w:val="32"/>
          <w:lang w:eastAsia="zh-CN"/>
        </w:rPr>
        <w:t>三证合一</w:t>
      </w:r>
      <w:r>
        <w:rPr>
          <w:rFonts w:hint="eastAsia" w:ascii="仿宋_GB2312" w:eastAsia="仿宋_GB2312"/>
          <w:sz w:val="32"/>
          <w:szCs w:val="32"/>
        </w:rPr>
        <w:t>）复印件加盖鲜章，能提供增值税专用发票。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法定代表人身份证：法定代表人亲自到场的出示身份证原件，存复印件。若法定代表人不能亲自到场的，被委托人应出具法定代表人授权委托书原件和被委托人的身份证（查验原件，存加盖公司鲜章复印件。法定代表人范本见附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3.具有</w:t>
      </w:r>
      <w:r>
        <w:rPr>
          <w:rFonts w:hint="eastAsia" w:ascii="仿宋_GB2312" w:hAnsi="Times New Roman" w:eastAsia="仿宋_GB2312" w:cs="Times New Roman"/>
          <w:sz w:val="32"/>
          <w:szCs w:val="32"/>
          <w:lang w:val="en-US" w:eastAsia="zh-CN"/>
        </w:rPr>
        <w:t>四川省住房和城乡建设厅认定的审图机构</w:t>
      </w:r>
      <w:r>
        <w:rPr>
          <w:rFonts w:hint="eastAsia" w:ascii="仿宋_GB2312" w:eastAsia="仿宋_GB2312" w:cs="Times New Roman"/>
          <w:sz w:val="32"/>
          <w:szCs w:val="32"/>
          <w:lang w:val="en-US" w:eastAsia="zh-CN"/>
        </w:rPr>
        <w:t>（需具有</w:t>
      </w:r>
      <w:r>
        <w:rPr>
          <w:rFonts w:hint="eastAsia" w:ascii="仿宋_GB2312" w:hAnsi="Times New Roman" w:eastAsia="仿宋_GB2312" w:cs="Times New Roman"/>
          <w:sz w:val="32"/>
          <w:szCs w:val="32"/>
          <w:lang w:val="en-US" w:eastAsia="zh-CN"/>
        </w:rPr>
        <w:t>市政</w:t>
      </w:r>
      <w:r>
        <w:rPr>
          <w:rFonts w:hint="eastAsia" w:ascii="仿宋_GB2312" w:eastAsia="仿宋_GB2312" w:cs="Times New Roman"/>
          <w:sz w:val="32"/>
          <w:szCs w:val="32"/>
          <w:lang w:val="en-US" w:eastAsia="zh-CN"/>
        </w:rPr>
        <w:t>类）</w:t>
      </w:r>
      <w:r>
        <w:rPr>
          <w:rFonts w:hint="eastAsia" w:ascii="仿宋_GB2312" w:hAnsi="Times New Roman" w:eastAsia="仿宋_GB2312" w:cs="Times New Roman"/>
          <w:sz w:val="32"/>
          <w:szCs w:val="32"/>
          <w:lang w:val="en-US" w:eastAsia="zh-CN"/>
        </w:rPr>
        <w:t>资质</w:t>
      </w:r>
      <w:r>
        <w:rPr>
          <w:rFonts w:hint="eastAsia" w:ascii="仿宋_GB2312" w:eastAsia="仿宋_GB2312"/>
          <w:sz w:val="32"/>
          <w:szCs w:val="32"/>
          <w:lang w:val="en-US" w:eastAsia="zh-CN"/>
        </w:rPr>
        <w:t>证书（加盖鲜章复印件）。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16</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报名地点:绵阳</w:t>
      </w:r>
      <w:r>
        <w:rPr>
          <w:rFonts w:hint="eastAsia" w:ascii="仿宋_GB2312" w:eastAsia="仿宋_GB2312"/>
          <w:sz w:val="32"/>
          <w:szCs w:val="32"/>
          <w:lang w:eastAsia="zh-CN"/>
        </w:rPr>
        <w:t>富城建筑工程有限公司</w:t>
      </w:r>
      <w:r>
        <w:rPr>
          <w:rFonts w:hint="eastAsia" w:ascii="仿宋_GB2312" w:eastAsia="仿宋_GB2312"/>
          <w:sz w:val="32"/>
          <w:szCs w:val="32"/>
        </w:rPr>
        <w:t>（绵安路35号软件产业园F区）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 xml:space="preserve">日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eastAsia="仿宋_GB2312"/>
          <w:sz w:val="32"/>
          <w:szCs w:val="32"/>
        </w:rPr>
      </w:pPr>
    </w:p>
    <w:p>
      <w:pPr>
        <w:pStyle w:val="6"/>
      </w:pPr>
    </w:p>
    <w:p>
      <w:pPr>
        <w:pStyle w:val="6"/>
      </w:pPr>
    </w:p>
    <w:p>
      <w:pPr>
        <w:pStyle w:val="6"/>
      </w:pPr>
    </w:p>
    <w:p>
      <w:pPr>
        <w:pStyle w:val="6"/>
      </w:pPr>
    </w:p>
    <w:p>
      <w:pPr>
        <w:pStyle w:val="6"/>
      </w:pP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zM1ZGRkMmMzNDk1NzIyMTgyOGIyYjc0MzAxMzIifQ=="/>
  </w:docVars>
  <w:rsids>
    <w:rsidRoot w:val="416D0963"/>
    <w:rsid w:val="00A05011"/>
    <w:rsid w:val="00C812B2"/>
    <w:rsid w:val="078F338D"/>
    <w:rsid w:val="0C8E4D13"/>
    <w:rsid w:val="0F131180"/>
    <w:rsid w:val="1DCC5BC5"/>
    <w:rsid w:val="204E525F"/>
    <w:rsid w:val="21777401"/>
    <w:rsid w:val="23554B8A"/>
    <w:rsid w:val="26146DA7"/>
    <w:rsid w:val="27762BE9"/>
    <w:rsid w:val="2E71396F"/>
    <w:rsid w:val="2EDD3390"/>
    <w:rsid w:val="31D5082E"/>
    <w:rsid w:val="342601F6"/>
    <w:rsid w:val="3833383C"/>
    <w:rsid w:val="416D0963"/>
    <w:rsid w:val="42024C80"/>
    <w:rsid w:val="467142EF"/>
    <w:rsid w:val="54827438"/>
    <w:rsid w:val="54FC3D7E"/>
    <w:rsid w:val="57C05123"/>
    <w:rsid w:val="58135532"/>
    <w:rsid w:val="65EA0452"/>
    <w:rsid w:val="675803D2"/>
    <w:rsid w:val="70EC4564"/>
    <w:rsid w:val="799F4011"/>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paragraph" w:styleId="6">
    <w:name w:val="Body Text First Indent"/>
    <w:basedOn w:val="3"/>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723</Words>
  <Characters>766</Characters>
  <Lines>0</Lines>
  <Paragraphs>0</Paragraphs>
  <TotalTime>1</TotalTime>
  <ScaleCrop>false</ScaleCrop>
  <LinksUpToDate>false</LinksUpToDate>
  <CharactersWithSpaces>954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2023-09-14T03:27:30Z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91DA5F2F8D404E55B57583F005BC623B</vt:lpwstr>
  </property>
</Properties>
</file>