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bookmarkStart w:id="0" w:name="_GoBack"/>
      <w:r>
        <w:rPr>
          <w:rFonts w:hint="eastAsia"/>
          <w:b/>
          <w:sz w:val="44"/>
          <w:szCs w:val="44"/>
        </w:rPr>
        <w:t>公      告</w:t>
      </w:r>
    </w:p>
    <w:p>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创创明锂电池数字化工厂建设项目监控、扬尘检测及门禁系统供应单位</w:t>
      </w:r>
      <w:r>
        <w:rPr>
          <w:rFonts w:hint="eastAsia" w:ascii="仿宋_GB2312" w:eastAsia="仿宋_GB2312"/>
          <w:sz w:val="32"/>
          <w:szCs w:val="32"/>
        </w:rPr>
        <w:t>，</w:t>
      </w:r>
      <w:r>
        <w:rPr>
          <w:rFonts w:hint="eastAsia" w:ascii="仿宋_GB2312" w:eastAsia="仿宋_GB2312"/>
          <w:sz w:val="32"/>
          <w:szCs w:val="32"/>
          <w:lang w:eastAsia="zh-CN"/>
        </w:rPr>
        <w:t>招标控制价</w:t>
      </w:r>
      <w:r>
        <w:rPr>
          <w:rFonts w:hint="eastAsia" w:ascii="仿宋_GB2312" w:eastAsia="仿宋_GB2312"/>
          <w:sz w:val="32"/>
          <w:szCs w:val="32"/>
          <w:lang w:val="en-US" w:eastAsia="zh-CN"/>
        </w:rPr>
        <w:t>85900元，</w:t>
      </w:r>
      <w:r>
        <w:rPr>
          <w:rFonts w:hint="eastAsia" w:ascii="仿宋_GB2312" w:eastAsia="仿宋_GB2312"/>
          <w:sz w:val="32"/>
          <w:szCs w:val="32"/>
        </w:rPr>
        <w:t>此次报价采用</w:t>
      </w:r>
      <w:r>
        <w:rPr>
          <w:rFonts w:hint="eastAsia" w:ascii="仿宋_GB2312" w:eastAsia="仿宋_GB2312"/>
          <w:sz w:val="32"/>
          <w:szCs w:val="32"/>
          <w:lang w:eastAsia="zh-CN"/>
        </w:rPr>
        <w:t>竞争性谈判多伦报价</w:t>
      </w:r>
      <w:r>
        <w:rPr>
          <w:rFonts w:hint="eastAsia" w:ascii="仿宋_GB2312" w:hAnsi="仿宋_GB2312" w:eastAsia="仿宋_GB2312" w:cs="仿宋_GB2312"/>
          <w:sz w:val="32"/>
          <w:szCs w:val="32"/>
        </w:rPr>
        <w:t>方式进行</w:t>
      </w:r>
      <w:r>
        <w:rPr>
          <w:rFonts w:hint="eastAsia" w:ascii="仿宋_GB2312" w:eastAsia="仿宋_GB2312"/>
          <w:sz w:val="32"/>
          <w:szCs w:val="32"/>
        </w:rPr>
        <w:t>。报名时请提交以下材料：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提供</w:t>
      </w:r>
      <w:r>
        <w:rPr>
          <w:rFonts w:hint="eastAsia" w:ascii="仿宋_GB2312" w:eastAsia="仿宋_GB2312"/>
          <w:sz w:val="32"/>
          <w:szCs w:val="32"/>
        </w:rPr>
        <w:t>营业执照</w:t>
      </w:r>
      <w:r>
        <w:rPr>
          <w:rFonts w:hint="eastAsia" w:ascii="仿宋_GB2312" w:eastAsia="仿宋_GB2312"/>
          <w:sz w:val="32"/>
          <w:szCs w:val="32"/>
          <w:lang w:eastAsia="zh-CN"/>
        </w:rPr>
        <w:t>复印件</w:t>
      </w:r>
      <w:r>
        <w:rPr>
          <w:rFonts w:hint="eastAsia" w:ascii="仿宋_GB2312" w:eastAsia="仿宋_GB2312"/>
          <w:sz w:val="32"/>
          <w:szCs w:val="32"/>
        </w:rPr>
        <w:t>（</w:t>
      </w:r>
      <w:r>
        <w:rPr>
          <w:rFonts w:hint="eastAsia" w:ascii="仿宋_GB2312" w:eastAsia="仿宋_GB2312"/>
          <w:sz w:val="32"/>
          <w:szCs w:val="32"/>
          <w:lang w:eastAsia="zh-CN"/>
        </w:rPr>
        <w:t>三证合一，</w:t>
      </w:r>
      <w:r>
        <w:rPr>
          <w:rFonts w:hint="eastAsia" w:ascii="仿宋_GB2312" w:eastAsia="仿宋_GB2312"/>
          <w:sz w:val="32"/>
          <w:szCs w:val="32"/>
        </w:rPr>
        <w:t>加盖鲜章），</w:t>
      </w:r>
      <w:r>
        <w:rPr>
          <w:rFonts w:hint="eastAsia" w:ascii="仿宋_GB2312" w:eastAsia="仿宋_GB2312"/>
          <w:sz w:val="32"/>
          <w:szCs w:val="32"/>
          <w:lang w:eastAsia="zh-CN"/>
        </w:rPr>
        <w:t>具有相关营业范围，</w:t>
      </w:r>
      <w:r>
        <w:rPr>
          <w:rFonts w:hint="eastAsia" w:ascii="仿宋_GB2312" w:eastAsia="仿宋_GB2312"/>
          <w:sz w:val="32"/>
          <w:szCs w:val="32"/>
        </w:rPr>
        <w:t>能提供增值税专用发票。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2、法定代表人身份证：法定代表人亲自到场的出示身份证原件，存复印件。若法定代表人不能亲自到场的，被委托人应出具法定代表人授权委托书原件和被委托人的身份证及法定</w:t>
      </w:r>
      <w:r>
        <w:rPr>
          <w:rFonts w:ascii="仿宋_GB2312" w:eastAsia="仿宋_GB2312"/>
          <w:sz w:val="32"/>
          <w:szCs w:val="32"/>
        </w:rPr>
        <w:t>代表人授权书</w:t>
      </w:r>
      <w:r>
        <w:rPr>
          <w:rFonts w:hint="eastAsia" w:ascii="仿宋_GB2312" w:eastAsia="仿宋_GB2312"/>
          <w:sz w:val="32"/>
          <w:szCs w:val="32"/>
        </w:rPr>
        <w:t>（身份证查验原件，存加盖鲜章复印件；</w:t>
      </w:r>
      <w:r>
        <w:rPr>
          <w:rFonts w:ascii="仿宋_GB2312" w:eastAsia="仿宋_GB2312"/>
          <w:sz w:val="32"/>
          <w:szCs w:val="32"/>
        </w:rPr>
        <w:t>法定代表人授权委托书详见附件</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、本项目不接受资格类型相同的企业组成联合体参选。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lang w:val="en-US" w:eastAsia="zh-CN"/>
        </w:rPr>
        <w:t>4</w:t>
      </w:r>
      <w:r>
        <w:rPr>
          <w:rFonts w:hint="eastAsia" w:ascii="仿宋_GB2312" w:eastAsia="仿宋_GB2312"/>
          <w:sz w:val="32"/>
          <w:szCs w:val="32"/>
        </w:rPr>
        <w:t>、资质审查不合格者，不得参与下一程序的评选。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27</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29</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报名地点:绵阳</w:t>
      </w:r>
      <w:r>
        <w:rPr>
          <w:rFonts w:hint="eastAsia" w:ascii="仿宋_GB2312" w:eastAsia="仿宋_GB2312"/>
          <w:sz w:val="32"/>
          <w:szCs w:val="32"/>
          <w:lang w:eastAsia="zh-CN"/>
        </w:rPr>
        <w:t>富城建筑工程有限公司</w:t>
      </w:r>
      <w:r>
        <w:rPr>
          <w:rFonts w:hint="eastAsia" w:ascii="仿宋_GB2312" w:eastAsia="仿宋_GB2312"/>
          <w:sz w:val="32"/>
          <w:szCs w:val="32"/>
        </w:rPr>
        <w:t>（绵安路35号软件产业园F区）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杨先生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附件：法定代表人授权书</w:t>
      </w:r>
    </w:p>
    <w:p>
      <w:pPr>
        <w:pStyle w:val="2"/>
        <w:ind w:firstLine="1050" w:firstLineChars="500"/>
        <w:rPr>
          <w:rFonts w:hint="eastAsia" w:eastAsia="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p>
    <w:p>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 xml:space="preserve">日  </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bookmarkEnd w:id="0"/>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zM1ZGRkMmMzNDk1NzIyMTgyOGIyYjc0MzAxMzIifQ=="/>
  </w:docVars>
  <w:rsids>
    <w:rsidRoot w:val="416D0963"/>
    <w:rsid w:val="00C812B2"/>
    <w:rsid w:val="078F338D"/>
    <w:rsid w:val="0C8E4D13"/>
    <w:rsid w:val="0F131180"/>
    <w:rsid w:val="112932DC"/>
    <w:rsid w:val="1DCC5BC5"/>
    <w:rsid w:val="21777401"/>
    <w:rsid w:val="23554B8A"/>
    <w:rsid w:val="26146DA7"/>
    <w:rsid w:val="27762BE9"/>
    <w:rsid w:val="2A983E91"/>
    <w:rsid w:val="2E71396F"/>
    <w:rsid w:val="2EDD3390"/>
    <w:rsid w:val="30B82B90"/>
    <w:rsid w:val="31D5082E"/>
    <w:rsid w:val="342601F6"/>
    <w:rsid w:val="3833383C"/>
    <w:rsid w:val="416D0963"/>
    <w:rsid w:val="42024C80"/>
    <w:rsid w:val="49675512"/>
    <w:rsid w:val="54827438"/>
    <w:rsid w:val="54FC3D7E"/>
    <w:rsid w:val="57C05123"/>
    <w:rsid w:val="58135532"/>
    <w:rsid w:val="5FA2259B"/>
    <w:rsid w:val="65EA0452"/>
    <w:rsid w:val="70EC4564"/>
    <w:rsid w:val="799F4011"/>
    <w:rsid w:val="7C285A74"/>
    <w:rsid w:val="7DA9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716</Words>
  <Characters>764</Characters>
  <Lines>0</Lines>
  <Paragraphs>0</Paragraphs>
  <TotalTime>2</TotalTime>
  <ScaleCrop>false</ScaleCrop>
  <LinksUpToDate>false</LinksUpToDate>
  <CharactersWithSpaces>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2023-06-26T09:42:57Z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91DA5F2F8D404E55B57583F005BC623B</vt:lpwstr>
  </property>
</Properties>
</file>